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3E6F" w14:textId="77777777" w:rsidR="00BC6D4E" w:rsidRDefault="00BC6D4E" w:rsidP="00B860C1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124645">
        <w:rPr>
          <w:rFonts w:ascii="Century Gothic" w:hAnsi="Century Gothic" w:cs="Arial"/>
          <w:b/>
          <w:noProof/>
          <w:sz w:val="20"/>
          <w:lang w:eastAsia="en-GB"/>
        </w:rPr>
        <w:drawing>
          <wp:inline distT="0" distB="0" distL="0" distR="0" wp14:anchorId="79D6A37C" wp14:editId="3A4AD3D1">
            <wp:extent cx="533400" cy="466725"/>
            <wp:effectExtent l="0" t="0" r="0" b="9525"/>
            <wp:docPr id="1" name="Picture 1" descr="Mac1:Users:janedennis:Documents:EmpLogo.ashx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1:Users:janedennis:Documents:EmpLogo.ashx.jpe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4" t="4909" r="7127" b="19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4FF04" w14:textId="77777777" w:rsidR="00B860C1" w:rsidRDefault="00B860C1" w:rsidP="00B860C1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King David Primary School</w:t>
      </w:r>
    </w:p>
    <w:p w14:paraId="60A81C5C" w14:textId="77777777" w:rsidR="00B860C1" w:rsidRDefault="00B860C1">
      <w:pPr>
        <w:rPr>
          <w:rFonts w:ascii="Arial" w:hAnsi="Arial" w:cs="Arial"/>
          <w:color w:val="333333"/>
          <w:shd w:val="clear" w:color="auto" w:fill="FFFFFF"/>
        </w:rPr>
      </w:pPr>
    </w:p>
    <w:p w14:paraId="2C54E272" w14:textId="3DCB33FD" w:rsidR="00B860C1" w:rsidRPr="002A454F" w:rsidRDefault="003B3FCE">
      <w:pPr>
        <w:rPr>
          <w:rFonts w:ascii="Arial" w:hAnsi="Arial" w:cs="Arial"/>
          <w:color w:val="333333"/>
          <w:shd w:val="clear" w:color="auto" w:fill="FFFFFF"/>
        </w:rPr>
      </w:pPr>
      <w:r w:rsidRPr="002A454F">
        <w:rPr>
          <w:rFonts w:ascii="Arial" w:hAnsi="Arial" w:cs="Arial"/>
          <w:color w:val="333333"/>
          <w:shd w:val="clear" w:color="auto" w:fill="FFFFFF"/>
        </w:rPr>
        <w:t>Lunchtime Organiser</w:t>
      </w:r>
      <w:r w:rsidRPr="002A454F">
        <w:rPr>
          <w:rFonts w:ascii="Arial" w:hAnsi="Arial" w:cs="Arial"/>
          <w:color w:val="333333"/>
        </w:rPr>
        <w:br/>
      </w:r>
      <w:r w:rsidRPr="002A454F">
        <w:rPr>
          <w:rFonts w:ascii="Arial" w:hAnsi="Arial" w:cs="Arial"/>
          <w:color w:val="333333"/>
          <w:shd w:val="clear" w:color="auto" w:fill="FFFFFF"/>
        </w:rPr>
        <w:t>Grade: </w:t>
      </w:r>
      <w:r w:rsidR="00340C70" w:rsidRPr="002A454F">
        <w:rPr>
          <w:rFonts w:ascii="Arial" w:hAnsi="Arial" w:cs="Arial"/>
          <w:color w:val="333333"/>
          <w:shd w:val="clear" w:color="auto" w:fill="FFFFFF"/>
        </w:rPr>
        <w:t>1</w:t>
      </w:r>
      <w:r w:rsidRPr="002A454F">
        <w:rPr>
          <w:rFonts w:ascii="Arial" w:hAnsi="Arial" w:cs="Arial"/>
          <w:color w:val="333333"/>
        </w:rPr>
        <w:br/>
      </w:r>
      <w:r w:rsidRPr="002A454F">
        <w:rPr>
          <w:rFonts w:ascii="Arial" w:hAnsi="Arial" w:cs="Arial"/>
          <w:color w:val="333333"/>
          <w:shd w:val="clear" w:color="auto" w:fill="FFFFFF"/>
        </w:rPr>
        <w:t>Working Hours:7.5 hours per week</w:t>
      </w:r>
      <w:r w:rsidRPr="002A454F">
        <w:rPr>
          <w:rFonts w:ascii="Arial" w:hAnsi="Arial" w:cs="Arial"/>
          <w:color w:val="333333"/>
        </w:rPr>
        <w:br/>
      </w:r>
      <w:r w:rsidRPr="002A454F">
        <w:rPr>
          <w:rFonts w:ascii="Arial" w:hAnsi="Arial" w:cs="Arial"/>
          <w:color w:val="333333"/>
          <w:shd w:val="clear" w:color="auto" w:fill="FFFFFF"/>
        </w:rPr>
        <w:t>Contract Type: </w:t>
      </w:r>
      <w:r w:rsidR="00B860C1" w:rsidRPr="002A454F">
        <w:rPr>
          <w:rFonts w:ascii="Arial" w:hAnsi="Arial" w:cs="Arial"/>
          <w:color w:val="333333"/>
          <w:shd w:val="clear" w:color="auto" w:fill="FFFFFF"/>
        </w:rPr>
        <w:t>Temporary</w:t>
      </w:r>
    </w:p>
    <w:p w14:paraId="18F2B9A0" w14:textId="77777777" w:rsidR="00340C70" w:rsidRPr="002A454F" w:rsidRDefault="00B860C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 </w:t>
      </w:r>
      <w:r w:rsidR="003B3FCE">
        <w:rPr>
          <w:rFonts w:ascii="Arial" w:hAnsi="Arial" w:cs="Arial"/>
          <w:color w:val="333333"/>
        </w:rPr>
        <w:br/>
      </w:r>
      <w:r w:rsidR="003B3FCE">
        <w:rPr>
          <w:rFonts w:ascii="Arial" w:hAnsi="Arial" w:cs="Arial"/>
          <w:color w:val="333333"/>
          <w:shd w:val="clear" w:color="auto" w:fill="FFFFFF"/>
        </w:rPr>
        <w:t>We are looking to appoint a lunchtime organiser who enjoys working with children and who can work alongside the hardworking staff in school.</w:t>
      </w:r>
      <w:r w:rsidR="003B3FCE">
        <w:rPr>
          <w:rFonts w:ascii="Arial" w:hAnsi="Arial" w:cs="Arial"/>
          <w:color w:val="333333"/>
        </w:rPr>
        <w:br/>
      </w:r>
      <w:r w:rsidR="003B3FCE">
        <w:rPr>
          <w:rFonts w:ascii="Arial" w:hAnsi="Arial" w:cs="Arial"/>
          <w:color w:val="333333"/>
          <w:shd w:val="clear" w:color="auto" w:fill="FFFFFF"/>
        </w:rPr>
        <w:t>We need someone to work 1 ½ hours per day, between 11.30am and 1.30pm, times to be confirmed.</w:t>
      </w:r>
      <w:r w:rsidR="003B3FCE">
        <w:rPr>
          <w:rFonts w:ascii="Arial" w:hAnsi="Arial" w:cs="Arial"/>
          <w:color w:val="333333"/>
        </w:rPr>
        <w:br/>
      </w:r>
    </w:p>
    <w:p w14:paraId="00AB33DD" w14:textId="77777777" w:rsidR="00340C70" w:rsidRDefault="003B3FCE" w:rsidP="00340C70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2A454F">
        <w:rPr>
          <w:rFonts w:ascii="Arial" w:hAnsi="Arial" w:cs="Arial"/>
          <w:color w:val="333333"/>
          <w:shd w:val="clear" w:color="auto" w:fill="FFFFFF"/>
        </w:rPr>
        <w:t>Contract Type:</w:t>
      </w:r>
      <w:r w:rsidR="00B860C1" w:rsidRPr="002A454F">
        <w:rPr>
          <w:rFonts w:ascii="Arial" w:hAnsi="Arial" w:cs="Arial"/>
          <w:color w:val="333333"/>
          <w:shd w:val="clear" w:color="auto" w:fill="FFFFFF"/>
        </w:rPr>
        <w:t> Temporary</w:t>
      </w:r>
      <w:r w:rsidRPr="002A454F">
        <w:rPr>
          <w:rFonts w:ascii="Arial" w:hAnsi="Arial" w:cs="Arial"/>
          <w:color w:val="333333"/>
          <w:shd w:val="clear" w:color="auto" w:fill="FFFFFF"/>
        </w:rPr>
        <w:t>- 7 ½ hours per week –Term time only</w:t>
      </w:r>
      <w:r w:rsidRPr="002A454F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="00B860C1">
        <w:rPr>
          <w:rFonts w:ascii="Arial" w:hAnsi="Arial" w:cs="Arial"/>
          <w:color w:val="333333"/>
          <w:shd w:val="clear" w:color="auto" w:fill="FFFFFF"/>
        </w:rPr>
        <w:t>King David Primary School</w:t>
      </w:r>
      <w:r>
        <w:rPr>
          <w:rFonts w:ascii="Arial" w:hAnsi="Arial" w:cs="Arial"/>
          <w:color w:val="333333"/>
          <w:shd w:val="clear" w:color="auto" w:fill="FFFFFF"/>
        </w:rPr>
        <w:t xml:space="preserve"> is committed to safeguarding and promoting the welfare of children and young people as our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first priority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and expects all staff and volunteers to share this commitment. An enhanced DBS will be required.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Continuous service commitment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New employees can now keep their service related benefits when moving between a whole host of public sector organisations within Greater Manchester, which include: Councils, NHS, Greater Manchester Fire and Rescue, Transport for Greater Manchester, as well as many others.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Diversity and Inclusion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We are committed to developing a culture which respects individuals, appreciates difference and allows everyone regardless of background to reach their full potential. We are proud to be an accredited disability confident employer and a Stonewall Diversity Champion. We understand how hard it can be to combine caring for a loved one with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work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so we aim to provide support and flexibility to balance family and caring responsibilities with work https://greater.jobs/content/9189/diversity-and-inclusion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t>Closing date:</w:t>
      </w:r>
      <w:r>
        <w:rPr>
          <w:rFonts w:ascii="Arial" w:hAnsi="Arial" w:cs="Arial"/>
          <w:color w:val="333333"/>
          <w:shd w:val="clear" w:color="auto" w:fill="FFFFFF"/>
        </w:rPr>
        <w:t xml:space="preserve">  </w:t>
      </w:r>
      <w:r w:rsidR="00ED2EAF">
        <w:rPr>
          <w:rFonts w:ascii="Arial" w:hAnsi="Arial" w:cs="Arial"/>
          <w:color w:val="333333"/>
          <w:shd w:val="clear" w:color="auto" w:fill="FFFFFF"/>
        </w:rPr>
        <w:t xml:space="preserve">Friday </w:t>
      </w:r>
      <w:r w:rsidR="00340C70">
        <w:rPr>
          <w:rFonts w:ascii="Arial" w:hAnsi="Arial" w:cs="Arial"/>
          <w:color w:val="333333"/>
          <w:shd w:val="clear" w:color="auto" w:fill="FFFFFF"/>
        </w:rPr>
        <w:t>16</w:t>
      </w:r>
      <w:r w:rsidR="00340C70" w:rsidRPr="00340C70">
        <w:rPr>
          <w:rFonts w:ascii="Arial" w:hAnsi="Arial" w:cs="Arial"/>
          <w:color w:val="333333"/>
          <w:shd w:val="clear" w:color="auto" w:fill="FFFFFF"/>
          <w:vertAlign w:val="superscript"/>
        </w:rPr>
        <w:t>th</w:t>
      </w:r>
      <w:r w:rsidR="00340C70">
        <w:rPr>
          <w:rFonts w:ascii="Arial" w:hAnsi="Arial" w:cs="Arial"/>
          <w:color w:val="333333"/>
          <w:shd w:val="clear" w:color="auto" w:fill="FFFFFF"/>
        </w:rPr>
        <w:t xml:space="preserve"> December 2022</w:t>
      </w:r>
    </w:p>
    <w:p w14:paraId="4F7FEDE7" w14:textId="69D64DAE" w:rsidR="00983719" w:rsidRDefault="003B3FCE" w:rsidP="00340C70">
      <w:pPr>
        <w:spacing w:line="240" w:lineRule="auto"/>
        <w:contextualSpacing/>
      </w:pPr>
      <w:r>
        <w:rPr>
          <w:rFonts w:ascii="Arial" w:hAnsi="Arial" w:cs="Arial"/>
          <w:b/>
          <w:bCs/>
          <w:color w:val="333333"/>
          <w:shd w:val="clear" w:color="auto" w:fill="FFFFFF"/>
        </w:rPr>
        <w:t>Interview:</w:t>
      </w:r>
      <w:r>
        <w:rPr>
          <w:rFonts w:ascii="Arial" w:hAnsi="Arial" w:cs="Arial"/>
          <w:color w:val="333333"/>
          <w:shd w:val="clear" w:color="auto" w:fill="FFFFFF"/>
        </w:rPr>
        <w:t xml:space="preserve">  </w:t>
      </w:r>
      <w:r w:rsidR="002A454F">
        <w:rPr>
          <w:rFonts w:ascii="Arial" w:hAnsi="Arial" w:cs="Arial"/>
          <w:color w:val="333333"/>
          <w:shd w:val="clear" w:color="auto" w:fill="FFFFFF"/>
        </w:rPr>
        <w:t xml:space="preserve">      </w:t>
      </w:r>
      <w:r w:rsidR="00ED2EAF">
        <w:rPr>
          <w:rFonts w:ascii="Arial" w:hAnsi="Arial" w:cs="Arial"/>
          <w:color w:val="333333"/>
          <w:shd w:val="clear" w:color="auto" w:fill="FFFFFF"/>
        </w:rPr>
        <w:t xml:space="preserve">w/c </w:t>
      </w:r>
      <w:r w:rsidR="00340C70">
        <w:rPr>
          <w:rFonts w:ascii="Arial" w:hAnsi="Arial" w:cs="Arial"/>
          <w:color w:val="333333"/>
          <w:shd w:val="clear" w:color="auto" w:fill="FFFFFF"/>
        </w:rPr>
        <w:t>Monday 19</w:t>
      </w:r>
      <w:r w:rsidR="00340C70" w:rsidRPr="00340C70">
        <w:rPr>
          <w:rFonts w:ascii="Arial" w:hAnsi="Arial" w:cs="Arial"/>
          <w:color w:val="333333"/>
          <w:shd w:val="clear" w:color="auto" w:fill="FFFFFF"/>
          <w:vertAlign w:val="superscript"/>
        </w:rPr>
        <w:t>th</w:t>
      </w:r>
      <w:r w:rsidR="00340C70">
        <w:rPr>
          <w:rFonts w:ascii="Arial" w:hAnsi="Arial" w:cs="Arial"/>
          <w:color w:val="333333"/>
          <w:shd w:val="clear" w:color="auto" w:fill="FFFFFF"/>
        </w:rPr>
        <w:t xml:space="preserve"> December 2022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t>Start Date:</w:t>
      </w:r>
      <w:r w:rsidR="00ED2EAF">
        <w:rPr>
          <w:rFonts w:ascii="Arial" w:hAnsi="Arial" w:cs="Arial"/>
          <w:color w:val="333333"/>
          <w:shd w:val="clear" w:color="auto" w:fill="FFFFFF"/>
        </w:rPr>
        <w:t> </w:t>
      </w:r>
      <w:r w:rsidR="002A454F">
        <w:rPr>
          <w:rFonts w:ascii="Arial" w:hAnsi="Arial" w:cs="Arial"/>
          <w:color w:val="333333"/>
          <w:shd w:val="clear" w:color="auto" w:fill="FFFFFF"/>
        </w:rPr>
        <w:tab/>
        <w:t xml:space="preserve"> </w:t>
      </w:r>
      <w:r w:rsidR="00340C70">
        <w:rPr>
          <w:rFonts w:ascii="Arial" w:hAnsi="Arial" w:cs="Arial"/>
          <w:color w:val="333333"/>
          <w:shd w:val="clear" w:color="auto" w:fill="FFFFFF"/>
        </w:rPr>
        <w:t>Wednesday 4</w:t>
      </w:r>
      <w:r w:rsidR="00340C70" w:rsidRPr="00340C70">
        <w:rPr>
          <w:rFonts w:ascii="Arial" w:hAnsi="Arial" w:cs="Arial"/>
          <w:color w:val="333333"/>
          <w:shd w:val="clear" w:color="auto" w:fill="FFFFFF"/>
          <w:vertAlign w:val="superscript"/>
        </w:rPr>
        <w:t>th</w:t>
      </w:r>
      <w:r w:rsidR="00340C70">
        <w:rPr>
          <w:rFonts w:ascii="Arial" w:hAnsi="Arial" w:cs="Arial"/>
          <w:color w:val="333333"/>
          <w:shd w:val="clear" w:color="auto" w:fill="FFFFFF"/>
        </w:rPr>
        <w:t xml:space="preserve"> January 2023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sectPr w:rsidR="00983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CE"/>
    <w:rsid w:val="001B37E1"/>
    <w:rsid w:val="002A454F"/>
    <w:rsid w:val="00340C70"/>
    <w:rsid w:val="003A6628"/>
    <w:rsid w:val="003B3FCE"/>
    <w:rsid w:val="00651CA4"/>
    <w:rsid w:val="00983719"/>
    <w:rsid w:val="00AF14B5"/>
    <w:rsid w:val="00B860C1"/>
    <w:rsid w:val="00BC6D4E"/>
    <w:rsid w:val="00E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F214"/>
  <w15:chartTrackingRefBased/>
  <w15:docId w15:val="{2D721B0A-526F-4507-A42E-15A4BF11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Rosenberg</dc:creator>
  <cp:keywords/>
  <dc:description/>
  <cp:lastModifiedBy>S Buchanan</cp:lastModifiedBy>
  <cp:revision>4</cp:revision>
  <cp:lastPrinted>2020-03-02T09:29:00Z</cp:lastPrinted>
  <dcterms:created xsi:type="dcterms:W3CDTF">2021-06-14T16:03:00Z</dcterms:created>
  <dcterms:modified xsi:type="dcterms:W3CDTF">2022-12-06T10:59:00Z</dcterms:modified>
</cp:coreProperties>
</file>